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34FF9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>РЕШЕНИЕ СОБСТВЕННИКА</w:t>
      </w:r>
    </w:p>
    <w:p w14:paraId="49BFD5CE" w14:textId="34E83284" w:rsidR="00813568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 xml:space="preserve">по вопросам внеочередного Общего собрания собственников помещений в многоквартирном </w:t>
      </w:r>
      <w:proofErr w:type="gramStart"/>
      <w:r w:rsidRPr="00DD7F96">
        <w:rPr>
          <w:rFonts w:ascii="Arial Narrow" w:hAnsi="Arial Narrow"/>
          <w:b/>
          <w:sz w:val="22"/>
          <w:szCs w:val="22"/>
        </w:rPr>
        <w:t>доме</w:t>
      </w:r>
      <w:proofErr w:type="gramEnd"/>
      <w:r w:rsidRPr="00DD7F96">
        <w:rPr>
          <w:rFonts w:ascii="Arial Narrow" w:hAnsi="Arial Narrow"/>
          <w:b/>
          <w:sz w:val="22"/>
          <w:szCs w:val="22"/>
        </w:rPr>
        <w:t xml:space="preserve"> по адресу: </w:t>
      </w:r>
      <w:r w:rsidRPr="005E47B3">
        <w:rPr>
          <w:rFonts w:ascii="Arial Narrow" w:hAnsi="Arial Narrow"/>
          <w:b/>
          <w:sz w:val="22"/>
          <w:szCs w:val="22"/>
        </w:rPr>
        <w:t xml:space="preserve">195221, Санкт-Петербург, ул. </w:t>
      </w:r>
      <w:bookmarkStart w:id="0" w:name="_GoBack"/>
      <w:r w:rsidR="005E47B3" w:rsidRPr="005E47B3">
        <w:rPr>
          <w:rFonts w:ascii="Arial Narrow" w:hAnsi="Arial Narrow"/>
          <w:b/>
          <w:sz w:val="22"/>
          <w:szCs w:val="22"/>
        </w:rPr>
        <w:t>Федосеенко</w:t>
      </w:r>
      <w:bookmarkEnd w:id="0"/>
      <w:r w:rsidRPr="005E47B3">
        <w:rPr>
          <w:rFonts w:ascii="Arial Narrow" w:hAnsi="Arial Narrow"/>
          <w:b/>
          <w:sz w:val="22"/>
          <w:szCs w:val="22"/>
        </w:rPr>
        <w:t xml:space="preserve">, дом </w:t>
      </w:r>
      <w:r w:rsidR="005E47B3" w:rsidRPr="005E47B3">
        <w:rPr>
          <w:rFonts w:ascii="Arial Narrow" w:hAnsi="Arial Narrow"/>
          <w:b/>
          <w:sz w:val="22"/>
          <w:szCs w:val="22"/>
        </w:rPr>
        <w:t>19</w:t>
      </w:r>
      <w:r w:rsidRPr="005E47B3">
        <w:rPr>
          <w:rFonts w:ascii="Arial Narrow" w:hAnsi="Arial Narrow"/>
          <w:b/>
          <w:sz w:val="22"/>
          <w:szCs w:val="22"/>
        </w:rPr>
        <w:t>, литер А,</w:t>
      </w:r>
      <w:r w:rsidRPr="00DD7F96">
        <w:rPr>
          <w:rFonts w:ascii="Arial Narrow" w:hAnsi="Arial Narrow"/>
          <w:b/>
          <w:sz w:val="22"/>
          <w:szCs w:val="22"/>
        </w:rPr>
        <w:t xml:space="preserve"> проводимом в форме очно-заочного голосования в период с 04.03.2023 г. по 10.04.2023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78374B" w:rsidRPr="00DD7F96" w14:paraId="60AD6CD8" w14:textId="77777777" w:rsidTr="0078374B">
        <w:tc>
          <w:tcPr>
            <w:tcW w:w="5211" w:type="dxa"/>
            <w:shd w:val="clear" w:color="auto" w:fill="auto"/>
          </w:tcPr>
          <w:p w14:paraId="680D0C7A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1" w:name="метка_1" w:colFirst="0" w:colLast="0"/>
            <w:r w:rsidRPr="00DD7F96">
              <w:rPr>
                <w:rFonts w:ascii="Arial Narrow" w:hAnsi="Arial Narrow"/>
                <w:b/>
                <w:sz w:val="22"/>
                <w:szCs w:val="22"/>
              </w:rPr>
              <w:t xml:space="preserve">№ помещения (кв. / </w:t>
            </w:r>
            <w:proofErr w:type="spellStart"/>
            <w:r w:rsidRPr="00DD7F96">
              <w:rPr>
                <w:rFonts w:ascii="Arial Narrow" w:hAnsi="Arial Narrow"/>
                <w:b/>
                <w:sz w:val="22"/>
                <w:szCs w:val="22"/>
              </w:rPr>
              <w:t>неж</w:t>
            </w:r>
            <w:proofErr w:type="spellEnd"/>
            <w:r w:rsidRPr="00DD7F96">
              <w:rPr>
                <w:rFonts w:ascii="Arial Narrow" w:hAnsi="Arial Narrow"/>
                <w:b/>
                <w:sz w:val="22"/>
                <w:szCs w:val="22"/>
              </w:rPr>
              <w:t>. пом.)</w:t>
            </w:r>
          </w:p>
        </w:tc>
        <w:tc>
          <w:tcPr>
            <w:tcW w:w="5211" w:type="dxa"/>
            <w:shd w:val="clear" w:color="auto" w:fill="auto"/>
          </w:tcPr>
          <w:p w14:paraId="57A499CF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7F96">
              <w:rPr>
                <w:rFonts w:ascii="Arial Narrow" w:hAnsi="Arial Narrow"/>
                <w:b/>
                <w:sz w:val="22"/>
                <w:szCs w:val="22"/>
              </w:rPr>
              <w:t>количество голосов (1 голос = 1 кв. м.)</w:t>
            </w:r>
          </w:p>
        </w:tc>
      </w:tr>
      <w:bookmarkEnd w:id="1"/>
      <w:tr w:rsidR="0078374B" w:rsidRPr="00DD7F96" w14:paraId="1BD83C68" w14:textId="77777777" w:rsidTr="0078374B">
        <w:trPr>
          <w:trHeight w:val="300"/>
        </w:trPr>
        <w:tc>
          <w:tcPr>
            <w:tcW w:w="5211" w:type="dxa"/>
            <w:shd w:val="clear" w:color="auto" w:fill="auto"/>
          </w:tcPr>
          <w:p w14:paraId="783581B8" w14:textId="77777777" w:rsidR="0078374B" w:rsidRPr="008E1374" w:rsidRDefault="0078374B" w:rsidP="00DD7F9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  <w:shd w:val="clear" w:color="auto" w:fill="auto"/>
          </w:tcPr>
          <w:p w14:paraId="37BE5539" w14:textId="77777777" w:rsidR="0078374B" w:rsidRPr="008E1374" w:rsidRDefault="0078374B" w:rsidP="00DD7F9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78374B" w:rsidRPr="00DD7F96" w14:paraId="6FE10D22" w14:textId="77777777" w:rsidTr="0078374B">
        <w:tc>
          <w:tcPr>
            <w:tcW w:w="10422" w:type="dxa"/>
            <w:gridSpan w:val="2"/>
            <w:shd w:val="clear" w:color="auto" w:fill="auto"/>
          </w:tcPr>
          <w:p w14:paraId="51922D4F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7F96">
              <w:rPr>
                <w:rFonts w:ascii="Arial Narrow" w:hAnsi="Arial Narrow"/>
                <w:b/>
                <w:sz w:val="22"/>
                <w:szCs w:val="22"/>
              </w:rPr>
              <w:t>Ф. И. О. собственника / полное наименование юридического лица и ОГРН</w:t>
            </w:r>
          </w:p>
        </w:tc>
      </w:tr>
      <w:tr w:rsidR="0078374B" w:rsidRPr="00DD7F96" w14:paraId="4EB9C720" w14:textId="77777777" w:rsidTr="0078374B">
        <w:trPr>
          <w:trHeight w:val="400"/>
        </w:trPr>
        <w:tc>
          <w:tcPr>
            <w:tcW w:w="10422" w:type="dxa"/>
            <w:gridSpan w:val="2"/>
            <w:shd w:val="clear" w:color="auto" w:fill="auto"/>
          </w:tcPr>
          <w:p w14:paraId="27C1BE99" w14:textId="77777777" w:rsidR="0078374B" w:rsidRPr="008E1374" w:rsidRDefault="0078374B" w:rsidP="00DD7F9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78374B" w:rsidRPr="00DD7F96" w14:paraId="02D8D3DC" w14:textId="77777777" w:rsidTr="0078374B">
        <w:tc>
          <w:tcPr>
            <w:tcW w:w="10422" w:type="dxa"/>
            <w:gridSpan w:val="2"/>
            <w:shd w:val="clear" w:color="auto" w:fill="auto"/>
          </w:tcPr>
          <w:p w14:paraId="481904C5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DD7F96">
              <w:rPr>
                <w:rFonts w:ascii="Arial Narrow" w:hAnsi="Arial Narrow"/>
                <w:i/>
                <w:sz w:val="22"/>
                <w:szCs w:val="22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78374B" w:rsidRPr="00DD7F96" w14:paraId="7E64CCDF" w14:textId="77777777" w:rsidTr="008E1374">
        <w:trPr>
          <w:trHeight w:val="336"/>
        </w:trPr>
        <w:tc>
          <w:tcPr>
            <w:tcW w:w="10422" w:type="dxa"/>
            <w:gridSpan w:val="2"/>
            <w:shd w:val="clear" w:color="auto" w:fill="auto"/>
          </w:tcPr>
          <w:p w14:paraId="53444DAD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8374B" w:rsidRPr="00DD7F96" w14:paraId="3C9F4331" w14:textId="77777777" w:rsidTr="0078374B">
        <w:tc>
          <w:tcPr>
            <w:tcW w:w="10422" w:type="dxa"/>
            <w:gridSpan w:val="2"/>
            <w:shd w:val="clear" w:color="auto" w:fill="auto"/>
          </w:tcPr>
          <w:p w14:paraId="7C1494D9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7F96">
              <w:rPr>
                <w:rFonts w:ascii="Arial Narrow" w:hAnsi="Arial Narrow"/>
                <w:b/>
                <w:sz w:val="22"/>
                <w:szCs w:val="22"/>
              </w:rPr>
              <w:t>Сведения о документе на право собственности (</w:t>
            </w:r>
            <w:proofErr w:type="spellStart"/>
            <w:r w:rsidRPr="00DD7F96">
              <w:rPr>
                <w:rFonts w:ascii="Arial Narrow" w:hAnsi="Arial Narrow"/>
                <w:b/>
                <w:sz w:val="22"/>
                <w:szCs w:val="22"/>
              </w:rPr>
              <w:t>свид</w:t>
            </w:r>
            <w:proofErr w:type="spellEnd"/>
            <w:r w:rsidRPr="00DD7F96">
              <w:rPr>
                <w:rFonts w:ascii="Arial Narrow" w:hAnsi="Arial Narrow"/>
                <w:b/>
                <w:sz w:val="22"/>
                <w:szCs w:val="22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78374B" w:rsidRPr="00DD7F96" w14:paraId="19162658" w14:textId="77777777" w:rsidTr="0078374B">
        <w:trPr>
          <w:trHeight w:val="400"/>
        </w:trPr>
        <w:tc>
          <w:tcPr>
            <w:tcW w:w="10422" w:type="dxa"/>
            <w:gridSpan w:val="2"/>
            <w:shd w:val="clear" w:color="auto" w:fill="auto"/>
          </w:tcPr>
          <w:p w14:paraId="44E17A1B" w14:textId="77777777" w:rsidR="0078374B" w:rsidRPr="008E1374" w:rsidRDefault="0078374B" w:rsidP="00DD7F96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30AC3F78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>Уважаемый собственник!</w:t>
      </w:r>
    </w:p>
    <w:p w14:paraId="5B0BA301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 xml:space="preserve">По каждому вопросу, Вы должны выбрать только ОДИН из вариантов ответа - </w:t>
      </w:r>
      <w:proofErr w:type="gramStart"/>
      <w:r w:rsidRPr="00DD7F96">
        <w:rPr>
          <w:rFonts w:ascii="Arial Narrow" w:hAnsi="Arial Narrow"/>
          <w:b/>
          <w:sz w:val="22"/>
          <w:szCs w:val="22"/>
        </w:rPr>
        <w:t>ЗА</w:t>
      </w:r>
      <w:proofErr w:type="gramEnd"/>
      <w:r w:rsidRPr="00DD7F96">
        <w:rPr>
          <w:rFonts w:ascii="Arial Narrow" w:hAnsi="Arial Narrow"/>
          <w:b/>
          <w:sz w:val="22"/>
          <w:szCs w:val="22"/>
        </w:rPr>
        <w:t>/ПРОТИВ/ВОЗДЕРЖАЛСЯ.</w:t>
      </w:r>
    </w:p>
    <w:p w14:paraId="687947FC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>ДАТА ЗАПОЛНЕНИЯ решения с 04.03.2023 г. по 10.04.2023 г.</w:t>
      </w:r>
    </w:p>
    <w:p w14:paraId="0FCB7A99" w14:textId="77777777" w:rsidR="0078374B" w:rsidRPr="00DD7F96" w:rsidRDefault="0078374B" w:rsidP="00DD7F96">
      <w:pPr>
        <w:jc w:val="center"/>
        <w:rPr>
          <w:rFonts w:ascii="Arial Narrow" w:hAnsi="Arial Narrow"/>
          <w:sz w:val="22"/>
          <w:szCs w:val="22"/>
        </w:rPr>
      </w:pPr>
      <w:r w:rsidRPr="00DD7F96">
        <w:rPr>
          <w:rFonts w:ascii="Arial Narrow" w:hAnsi="Arial Narrow"/>
          <w:sz w:val="22"/>
          <w:szCs w:val="22"/>
        </w:rPr>
        <w:t xml:space="preserve">Передать </w:t>
      </w:r>
      <w:proofErr w:type="gramStart"/>
      <w:r w:rsidRPr="00DD7F96">
        <w:rPr>
          <w:rFonts w:ascii="Arial Narrow" w:hAnsi="Arial Narrow"/>
          <w:sz w:val="22"/>
          <w:szCs w:val="22"/>
        </w:rPr>
        <w:t>заполненное</w:t>
      </w:r>
      <w:proofErr w:type="gramEnd"/>
      <w:r w:rsidRPr="00DD7F96">
        <w:rPr>
          <w:rFonts w:ascii="Arial Narrow" w:hAnsi="Arial Narrow"/>
          <w:sz w:val="22"/>
          <w:szCs w:val="22"/>
        </w:rPr>
        <w:t xml:space="preserve"> решение вы можете:</w:t>
      </w:r>
    </w:p>
    <w:p w14:paraId="0C2AF037" w14:textId="77777777" w:rsidR="0078374B" w:rsidRPr="00DD7F96" w:rsidRDefault="0078374B" w:rsidP="00DD7F96">
      <w:pPr>
        <w:jc w:val="center"/>
        <w:rPr>
          <w:rFonts w:ascii="Arial Narrow" w:hAnsi="Arial Narrow"/>
          <w:sz w:val="22"/>
          <w:szCs w:val="22"/>
        </w:rPr>
      </w:pPr>
      <w:r w:rsidRPr="00DD7F96">
        <w:rPr>
          <w:rFonts w:ascii="Arial Narrow" w:hAnsi="Arial Narrow"/>
          <w:sz w:val="22"/>
          <w:szCs w:val="22"/>
        </w:rPr>
        <w:t xml:space="preserve">195221, Санкт-Петербург, пр. Пискаревский, дом 20, литер А, пом. 1Н, в ящик "Для голосования" в </w:t>
      </w:r>
      <w:proofErr w:type="gramStart"/>
      <w:r w:rsidRPr="00DD7F96">
        <w:rPr>
          <w:rFonts w:ascii="Arial Narrow" w:hAnsi="Arial Narrow"/>
          <w:sz w:val="22"/>
          <w:szCs w:val="22"/>
        </w:rPr>
        <w:t>офисе</w:t>
      </w:r>
      <w:proofErr w:type="gramEnd"/>
      <w:r w:rsidRPr="00DD7F96">
        <w:rPr>
          <w:rFonts w:ascii="Arial Narrow" w:hAnsi="Arial Narrow"/>
          <w:sz w:val="22"/>
          <w:szCs w:val="22"/>
        </w:rPr>
        <w:t xml:space="preserve"> управляющей организации ООО "УК "Рекорд" в рабочее время, или представителю инициатора по доверенности.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7"/>
        <w:gridCol w:w="425"/>
        <w:gridCol w:w="425"/>
        <w:gridCol w:w="537"/>
      </w:tblGrid>
      <w:tr w:rsidR="0078374B" w:rsidRPr="00DD7F96" w14:paraId="6FA20F72" w14:textId="77777777" w:rsidTr="008E1374">
        <w:trPr>
          <w:tblHeader/>
        </w:trPr>
        <w:tc>
          <w:tcPr>
            <w:tcW w:w="8817" w:type="dxa"/>
            <w:shd w:val="clear" w:color="auto" w:fill="auto"/>
            <w:vAlign w:val="center"/>
          </w:tcPr>
          <w:p w14:paraId="664E1D09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>Вопросы для голосования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BCBECE" w14:textId="77777777" w:rsidR="0078374B" w:rsidRPr="008E1374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E1374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F0CB31" w14:textId="47168BE6" w:rsidR="0078374B" w:rsidRPr="008E1374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proofErr w:type="gramStart"/>
            <w:r w:rsidRPr="008E1374">
              <w:rPr>
                <w:rFonts w:ascii="Arial Narrow" w:hAnsi="Arial Narrow"/>
                <w:b/>
                <w:sz w:val="14"/>
                <w:szCs w:val="14"/>
              </w:rPr>
              <w:t>ПРО</w:t>
            </w:r>
            <w:r w:rsidR="008E1374">
              <w:rPr>
                <w:rFonts w:ascii="Arial Narrow" w:hAnsi="Arial Narrow"/>
                <w:b/>
                <w:sz w:val="14"/>
                <w:szCs w:val="14"/>
                <w:lang w:val="en-US"/>
              </w:rPr>
              <w:t xml:space="preserve"> </w:t>
            </w:r>
            <w:r w:rsidRPr="008E1374">
              <w:rPr>
                <w:rFonts w:ascii="Arial Narrow" w:hAnsi="Arial Narrow"/>
                <w:b/>
                <w:sz w:val="14"/>
                <w:szCs w:val="14"/>
              </w:rPr>
              <w:t>ТИВ</w:t>
            </w:r>
            <w:proofErr w:type="gramEnd"/>
          </w:p>
        </w:tc>
        <w:tc>
          <w:tcPr>
            <w:tcW w:w="537" w:type="dxa"/>
            <w:shd w:val="clear" w:color="auto" w:fill="auto"/>
            <w:vAlign w:val="center"/>
          </w:tcPr>
          <w:p w14:paraId="2CAFCEEC" w14:textId="77777777" w:rsidR="0078374B" w:rsidRPr="008E1374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E1374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78374B" w:rsidRPr="00DD7F96" w14:paraId="3FAB8720" w14:textId="77777777" w:rsidTr="008E1374">
        <w:tc>
          <w:tcPr>
            <w:tcW w:w="8817" w:type="dxa"/>
            <w:shd w:val="clear" w:color="auto" w:fill="auto"/>
          </w:tcPr>
          <w:p w14:paraId="4300790C" w14:textId="77777777" w:rsidR="008E1374" w:rsidRDefault="0078374B" w:rsidP="00DD7F96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№1. </w:t>
            </w:r>
          </w:p>
          <w:p w14:paraId="37376ED8" w14:textId="4F2469ED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Избрание Председателя и секретаря общего собрания собственников помещений в многоквартирном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доме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14:paraId="64A413A2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14:paraId="05920C6A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Избрать председателем общего Собрания Васильева Дмитрия Александровича.</w:t>
            </w:r>
          </w:p>
          <w:p w14:paraId="4EF2FAD3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Избрать секретарем общего Собрания Шуравина Владимира Николаевича.</w:t>
            </w:r>
          </w:p>
        </w:tc>
        <w:tc>
          <w:tcPr>
            <w:tcW w:w="425" w:type="dxa"/>
            <w:shd w:val="clear" w:color="auto" w:fill="auto"/>
          </w:tcPr>
          <w:p w14:paraId="5A8D52F5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AB466D4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75D9CD7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49FAE1B6" w14:textId="77777777" w:rsidTr="008E1374">
        <w:tc>
          <w:tcPr>
            <w:tcW w:w="8817" w:type="dxa"/>
            <w:shd w:val="clear" w:color="auto" w:fill="auto"/>
          </w:tcPr>
          <w:p w14:paraId="326BA214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№2. Наделение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общем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Собрании и подписания протокола подсчёта голосов и протокола общего Собрания.</w:t>
            </w:r>
          </w:p>
          <w:p w14:paraId="6635AFBB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34A38A4D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Наделить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общем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Собрании и подписанию протокола подсчёта голосов и протокола общего Собрания.</w:t>
            </w:r>
          </w:p>
        </w:tc>
        <w:tc>
          <w:tcPr>
            <w:tcW w:w="425" w:type="dxa"/>
            <w:shd w:val="clear" w:color="auto" w:fill="auto"/>
          </w:tcPr>
          <w:p w14:paraId="00FD7EFF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7FDBA01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7BD5892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196B2977" w14:textId="77777777" w:rsidTr="008E1374">
        <w:tc>
          <w:tcPr>
            <w:tcW w:w="8817" w:type="dxa"/>
            <w:shd w:val="clear" w:color="auto" w:fill="auto"/>
          </w:tcPr>
          <w:p w14:paraId="38B1EB31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>Вопрос №3. Утверждение порядка подсчёта голосов.</w:t>
            </w:r>
          </w:p>
          <w:p w14:paraId="25A98177" w14:textId="043093EF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Утвердить порядок подсчёта голосов: один голос соответствует 1,00 м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общей площади помещения, находящегося в собственности.</w:t>
            </w:r>
          </w:p>
        </w:tc>
        <w:tc>
          <w:tcPr>
            <w:tcW w:w="425" w:type="dxa"/>
            <w:shd w:val="clear" w:color="auto" w:fill="auto"/>
          </w:tcPr>
          <w:p w14:paraId="72D87AE8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5F01DD3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17B5181F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5F97C888" w14:textId="77777777" w:rsidTr="008E1374">
        <w:tc>
          <w:tcPr>
            <w:tcW w:w="8817" w:type="dxa"/>
            <w:shd w:val="clear" w:color="auto" w:fill="auto"/>
          </w:tcPr>
          <w:p w14:paraId="3F2289A8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№4. Выбор управляющей организации по управлению МКД ООО «УК «Рекорд» (ИНН 7802933011) сроком на 3 (Три) года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14:paraId="627E9A34" w14:textId="56A7F1BE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Выбрать управляющей организацией по управлению многоквартирным домом ООО «УК «Рекорд» (ИНН 7802933011)  сроком на 3 (Три) года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</w:tc>
        <w:tc>
          <w:tcPr>
            <w:tcW w:w="425" w:type="dxa"/>
            <w:shd w:val="clear" w:color="auto" w:fill="auto"/>
          </w:tcPr>
          <w:p w14:paraId="2DEEA3C5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70D7F1B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1BD1EDAD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5A0DF162" w14:textId="77777777" w:rsidTr="008E1374">
        <w:tc>
          <w:tcPr>
            <w:tcW w:w="8817" w:type="dxa"/>
            <w:shd w:val="clear" w:color="auto" w:fill="auto"/>
          </w:tcPr>
          <w:p w14:paraId="5CF4FC92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№5. О расторжении договора управления с управляющей организацией ООО «Охта-Сервис Плюс», ИНН 7804429392,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      </w:r>
          </w:p>
          <w:p w14:paraId="7DD94B61" w14:textId="03F1EF87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Расторгнуть договор управления с  управляющей организацией ООО «Охта-Сервис Плюс», ИНН 7804429392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      </w:r>
          </w:p>
        </w:tc>
        <w:tc>
          <w:tcPr>
            <w:tcW w:w="425" w:type="dxa"/>
            <w:shd w:val="clear" w:color="auto" w:fill="auto"/>
          </w:tcPr>
          <w:p w14:paraId="142DC85E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B6C8901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4DD0B07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034A0422" w14:textId="77777777" w:rsidTr="008E1374">
        <w:tc>
          <w:tcPr>
            <w:tcW w:w="8817" w:type="dxa"/>
            <w:shd w:val="clear" w:color="auto" w:fill="auto"/>
          </w:tcPr>
          <w:p w14:paraId="63F232FD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14:paraId="1B9430F1" w14:textId="737EB7ED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МКД.*</w:t>
            </w:r>
          </w:p>
        </w:tc>
        <w:tc>
          <w:tcPr>
            <w:tcW w:w="425" w:type="dxa"/>
            <w:shd w:val="clear" w:color="auto" w:fill="auto"/>
          </w:tcPr>
          <w:p w14:paraId="1F26511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C009F8B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5EF54AF8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1E4DC42A" w14:textId="77777777" w:rsidTr="008E1374">
        <w:tc>
          <w:tcPr>
            <w:tcW w:w="8817" w:type="dxa"/>
            <w:shd w:val="clear" w:color="auto" w:fill="auto"/>
          </w:tcPr>
          <w:p w14:paraId="498D3F61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№7.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Санкт-Петербурга».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Об утверждении порядка изменения размера платы за содержание жилого (нежилого) помещения при внесении изменений в Распоряжение, а также при изменении тарифов на жилищные услуги на основании действующего Распоряжения. Об установлении платы за коммунальные ресурсы, потребляемые при использовании и содержании общего имущества в МКД в соответствии с требованиями Постановления правительства РФ № 354 от 06.05.2011 г.</w:t>
            </w:r>
          </w:p>
          <w:p w14:paraId="0B60C9FD" w14:textId="5F62ED8A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Утвердить  размер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 (далее — Распоряжение), по следующим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услугам (руб./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м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кв.):</w:t>
            </w:r>
          </w:p>
          <w:p w14:paraId="1B31B1D3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1.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Содержание общего имущества 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      8,24</w:t>
            </w:r>
          </w:p>
          <w:p w14:paraId="5C7FA6FF" w14:textId="7F961431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2.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Санитарное содержание придомовой территории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67521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2,33</w:t>
            </w:r>
          </w:p>
          <w:p w14:paraId="28365915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3.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6,40</w:t>
            </w:r>
          </w:p>
          <w:p w14:paraId="4804494E" w14:textId="0B7502E1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4.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Содержание и ремонт ВДГО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 1,01</w:t>
            </w:r>
          </w:p>
          <w:p w14:paraId="677D0488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5.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Управление многоквартирным домом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3,95</w:t>
            </w:r>
          </w:p>
          <w:p w14:paraId="4223D562" w14:textId="2F0E5476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6.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Содержание и ремонт ОДПУ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   0,67</w:t>
            </w:r>
          </w:p>
          <w:p w14:paraId="73BDF3BB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Плата за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в соответствии с требованиями постановления Правительства РФ № 354 от 06.05.2011 г.</w:t>
            </w:r>
          </w:p>
          <w:p w14:paraId="593C32AF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При внесении изменений в Распоряжение, а также изменении тарифов на жилищные услуги, плата за содержание жилого (нежилого) помещения устанавливается на основании действующего Распоряжения. В этом случае принятия собственниками дополнительного решения об изменении размера платы за содержание жилого (нежилого) помещения не требуется.</w:t>
            </w:r>
          </w:p>
        </w:tc>
        <w:tc>
          <w:tcPr>
            <w:tcW w:w="425" w:type="dxa"/>
            <w:shd w:val="clear" w:color="auto" w:fill="auto"/>
          </w:tcPr>
          <w:p w14:paraId="7571573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82AB0B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38C951A4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7C9752CD" w14:textId="77777777" w:rsidTr="008E1374">
        <w:tc>
          <w:tcPr>
            <w:tcW w:w="8817" w:type="dxa"/>
            <w:shd w:val="clear" w:color="auto" w:fill="auto"/>
          </w:tcPr>
          <w:p w14:paraId="286B52F4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Вопрос №8.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 в соответствии с действующим законодательством.</w:t>
            </w:r>
          </w:p>
          <w:p w14:paraId="385A305C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76FE0B77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соответствии с действующим законодательством.</w:t>
            </w:r>
          </w:p>
        </w:tc>
        <w:tc>
          <w:tcPr>
            <w:tcW w:w="425" w:type="dxa"/>
            <w:shd w:val="clear" w:color="auto" w:fill="auto"/>
          </w:tcPr>
          <w:p w14:paraId="0B0AD077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8EC1F0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556E1E9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3EFE5EE1" w14:textId="77777777" w:rsidTr="008E1374">
        <w:tc>
          <w:tcPr>
            <w:tcW w:w="8817" w:type="dxa"/>
            <w:shd w:val="clear" w:color="auto" w:fill="auto"/>
          </w:tcPr>
          <w:p w14:paraId="5450702B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№9.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лицензий субъекта Российской Федерации об управлении МКД управляющей организацией ООО «УК «Рекорд».</w:t>
            </w:r>
          </w:p>
          <w:p w14:paraId="2CEBF877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73A7B4B6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субъекта Российской Федерации об управлении МКД управляющей организацией ООО «УК «Рекорд».</w:t>
            </w:r>
          </w:p>
        </w:tc>
        <w:tc>
          <w:tcPr>
            <w:tcW w:w="425" w:type="dxa"/>
            <w:shd w:val="clear" w:color="auto" w:fill="auto"/>
          </w:tcPr>
          <w:p w14:paraId="03CC8EE6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992CCDE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6FCA4D24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037848DB" w14:textId="77777777" w:rsidTr="008E1374">
        <w:tc>
          <w:tcPr>
            <w:tcW w:w="8817" w:type="dxa"/>
            <w:shd w:val="clear" w:color="auto" w:fill="auto"/>
          </w:tcPr>
          <w:p w14:paraId="3F8AC0DE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>Вопрос №10.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      </w:r>
          </w:p>
          <w:p w14:paraId="4915EA67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68CE3E84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решений хранить в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офисе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ООО «УК «Рекорд», ответственный за хранение директор ООО «УК «Рекорд».</w:t>
            </w:r>
          </w:p>
        </w:tc>
        <w:tc>
          <w:tcPr>
            <w:tcW w:w="425" w:type="dxa"/>
            <w:shd w:val="clear" w:color="auto" w:fill="auto"/>
          </w:tcPr>
          <w:p w14:paraId="4B414AA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2D90C49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7BB9016A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00D4577B" w14:textId="77777777" w:rsidR="008E1374" w:rsidRPr="001615A7" w:rsidRDefault="008E1374" w:rsidP="008E1374">
      <w:pPr>
        <w:tabs>
          <w:tab w:val="left" w:pos="397"/>
        </w:tabs>
        <w:jc w:val="both"/>
        <w:rPr>
          <w:rFonts w:ascii="Arial Narrow" w:hAnsi="Arial Narrow"/>
          <w:sz w:val="22"/>
          <w:szCs w:val="22"/>
        </w:rPr>
      </w:pPr>
      <w:r w:rsidRPr="001615A7">
        <w:rPr>
          <w:rFonts w:ascii="Arial Narrow" w:hAnsi="Arial Narrow"/>
          <w:sz w:val="22"/>
          <w:szCs w:val="22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14:paraId="6D2CBE5B" w14:textId="15ECB938" w:rsidR="008E1374" w:rsidRPr="001615A7" w:rsidRDefault="008E1374" w:rsidP="008E1374">
      <w:pPr>
        <w:tabs>
          <w:tab w:val="left" w:pos="397"/>
        </w:tabs>
        <w:jc w:val="both"/>
        <w:rPr>
          <w:rFonts w:ascii="Arial Narrow" w:hAnsi="Arial Narrow"/>
          <w:bCs/>
          <w:sz w:val="18"/>
          <w:szCs w:val="18"/>
        </w:rPr>
      </w:pPr>
      <w:r w:rsidRPr="001615A7">
        <w:rPr>
          <w:rFonts w:ascii="Arial Narrow" w:hAnsi="Arial Narrow"/>
          <w:sz w:val="18"/>
          <w:szCs w:val="18"/>
        </w:rPr>
        <w:t>* Проект договора управления</w:t>
      </w:r>
      <w:r w:rsidRPr="001615A7">
        <w:rPr>
          <w:rFonts w:ascii="Arial Narrow" w:eastAsia="Arial Unicode MS" w:hAnsi="Arial Narrow"/>
          <w:sz w:val="18"/>
          <w:szCs w:val="18"/>
        </w:rPr>
        <w:t xml:space="preserve"> МКД,</w:t>
      </w:r>
      <w:r w:rsidRPr="001615A7">
        <w:rPr>
          <w:rStyle w:val="-"/>
          <w:rFonts w:ascii="Arial Narrow" w:hAnsi="Arial Narrow"/>
          <w:color w:val="auto"/>
          <w:sz w:val="18"/>
          <w:szCs w:val="18"/>
          <w:u w:val="none"/>
        </w:rPr>
        <w:t xml:space="preserve"> </w:t>
      </w:r>
      <w:hyperlink r:id="rId5" w:history="1">
        <w:r w:rsidRPr="001615A7">
          <w:rPr>
            <w:rStyle w:val="a4"/>
            <w:rFonts w:ascii="Arial Narrow" w:hAnsi="Arial Narrow"/>
            <w:color w:val="auto"/>
            <w:sz w:val="18"/>
            <w:szCs w:val="18"/>
            <w:u w:val="none"/>
          </w:rPr>
          <w:t>опубликован на сайте ООО «УК «Рекорд»</w:t>
        </w:r>
      </w:hyperlink>
      <w:r w:rsidR="0093256D">
        <w:rPr>
          <w:rStyle w:val="a4"/>
          <w:rFonts w:ascii="Arial Narrow" w:hAnsi="Arial Narrow"/>
          <w:color w:val="auto"/>
          <w:sz w:val="18"/>
          <w:szCs w:val="18"/>
          <w:u w:val="none"/>
        </w:rPr>
        <w:t xml:space="preserve"> по ссылке </w:t>
      </w:r>
      <w:r w:rsidR="0093256D" w:rsidRPr="0093256D">
        <w:rPr>
          <w:rStyle w:val="a4"/>
          <w:rFonts w:ascii="Arial Narrow" w:hAnsi="Arial Narrow"/>
          <w:color w:val="auto"/>
          <w:sz w:val="18"/>
          <w:szCs w:val="18"/>
          <w:u w:val="none"/>
        </w:rPr>
        <w:t>http://ukrekord.ru/</w:t>
      </w:r>
      <w:r w:rsidRPr="001615A7">
        <w:rPr>
          <w:rStyle w:val="-"/>
          <w:rFonts w:ascii="Arial Narrow" w:hAnsi="Arial Narrow"/>
          <w:color w:val="auto"/>
          <w:sz w:val="18"/>
          <w:szCs w:val="18"/>
          <w:u w:val="none"/>
        </w:rPr>
        <w:t xml:space="preserve">, а также размещен в помещении ООО «УК «Рекорд» по адресу: </w:t>
      </w:r>
      <w:r>
        <w:rPr>
          <w:rStyle w:val="-"/>
          <w:rFonts w:ascii="Arial Narrow" w:hAnsi="Arial Narrow"/>
          <w:color w:val="auto"/>
          <w:sz w:val="18"/>
          <w:szCs w:val="18"/>
          <w:u w:val="none"/>
        </w:rPr>
        <w:t>Санкт-Петербург, Пискаревский пр., дом 20, литер А, пом. 1Н</w:t>
      </w:r>
      <w:r w:rsidRPr="001615A7">
        <w:rPr>
          <w:rStyle w:val="-"/>
          <w:rFonts w:ascii="Arial Narrow" w:hAnsi="Arial Narrow"/>
          <w:color w:val="auto"/>
          <w:sz w:val="18"/>
          <w:szCs w:val="18"/>
          <w:u w:val="none"/>
        </w:rPr>
        <w:t>.</w:t>
      </w:r>
      <w:r w:rsidRPr="001615A7">
        <w:rPr>
          <w:rStyle w:val="-"/>
          <w:rFonts w:ascii="Arial Narrow" w:hAnsi="Arial Narrow"/>
          <w:color w:val="auto"/>
          <w:sz w:val="18"/>
          <w:szCs w:val="18"/>
        </w:rPr>
        <w:t xml:space="preserve"> </w:t>
      </w:r>
    </w:p>
    <w:p w14:paraId="388FAB16" w14:textId="713FBD71" w:rsidR="0078374B" w:rsidRDefault="0078374B" w:rsidP="00DD7F96">
      <w:pPr>
        <w:jc w:val="center"/>
        <w:rPr>
          <w:rFonts w:ascii="Arial Narrow" w:hAnsi="Arial Narrow"/>
          <w:sz w:val="22"/>
          <w:szCs w:val="22"/>
        </w:rPr>
      </w:pPr>
    </w:p>
    <w:p w14:paraId="355390FC" w14:textId="61EDF3FA" w:rsidR="008E1374" w:rsidRDefault="008E1374" w:rsidP="00DD7F96">
      <w:pPr>
        <w:jc w:val="center"/>
        <w:rPr>
          <w:rFonts w:ascii="Arial Narrow" w:hAnsi="Arial Narrow"/>
          <w:sz w:val="22"/>
          <w:szCs w:val="22"/>
        </w:rPr>
      </w:pPr>
    </w:p>
    <w:p w14:paraId="00B5B543" w14:textId="77777777" w:rsidR="008E1374" w:rsidRPr="00DD7F96" w:rsidRDefault="008E1374" w:rsidP="00DD7F96">
      <w:pPr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78374B" w:rsidRPr="00DD7F96" w14:paraId="6D8C3252" w14:textId="77777777" w:rsidTr="0078374B"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7AA3474D" w14:textId="77777777" w:rsidR="0078374B" w:rsidRPr="00DD7F96" w:rsidRDefault="0078374B" w:rsidP="00DD7F9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2" w:name="метка_2" w:colFirst="0" w:colLast="0"/>
            <w:r w:rsidRPr="00DD7F96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64F34CC8" w14:textId="77777777" w:rsidR="0078374B" w:rsidRPr="00DD7F96" w:rsidRDefault="0078374B" w:rsidP="00DD7F9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64D57F94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2"/>
      <w:tr w:rsidR="0078374B" w:rsidRPr="00DD7F96" w14:paraId="36C48524" w14:textId="77777777" w:rsidTr="0078374B"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7360A9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00A64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AB4D62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Ф. И. О.</w:t>
            </w:r>
          </w:p>
        </w:tc>
      </w:tr>
    </w:tbl>
    <w:p w14:paraId="2C348D12" w14:textId="77777777" w:rsidR="0078374B" w:rsidRPr="00DD7F96" w:rsidRDefault="0078374B" w:rsidP="00DD7F96">
      <w:pPr>
        <w:jc w:val="center"/>
        <w:rPr>
          <w:rFonts w:ascii="Arial Narrow" w:hAnsi="Arial Narrow"/>
          <w:sz w:val="22"/>
          <w:szCs w:val="22"/>
        </w:rPr>
      </w:pPr>
    </w:p>
    <w:sectPr w:rsidR="0078374B" w:rsidRPr="00DD7F96" w:rsidSect="0078374B">
      <w:pgSz w:w="11906" w:h="16838"/>
      <w:pgMar w:top="425" w:right="850" w:bottom="425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4B"/>
    <w:rsid w:val="000138BC"/>
    <w:rsid w:val="00067521"/>
    <w:rsid w:val="00105DBE"/>
    <w:rsid w:val="00241901"/>
    <w:rsid w:val="002F676B"/>
    <w:rsid w:val="003A5286"/>
    <w:rsid w:val="005E47B3"/>
    <w:rsid w:val="006402FC"/>
    <w:rsid w:val="0078374B"/>
    <w:rsid w:val="00813568"/>
    <w:rsid w:val="008E1374"/>
    <w:rsid w:val="008F1333"/>
    <w:rsid w:val="0093256D"/>
    <w:rsid w:val="00A74B5D"/>
    <w:rsid w:val="00B5302C"/>
    <w:rsid w:val="00B80A55"/>
    <w:rsid w:val="00C60B7A"/>
    <w:rsid w:val="00D52AD6"/>
    <w:rsid w:val="00DD7F96"/>
    <w:rsid w:val="00EE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5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783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8E1374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8E13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783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8E1374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8E13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2\&#1057;&#1086;&#1073;&#1088;&#1072;&#1085;&#1080;&#1103;\2023%20&#1089;&#1086;&#1073;&#1088;&#1072;&#1085;&#1080;&#1103;\&#1046;&#1069;&#1059;\&#1054;&#1073;&#1086;&#1088;&#1086;&#1085;&#1085;&#1072;&#1103;%204\&#1044;&#1086;&#1082;&#1091;&#1084;&#1077;&#1085;&#1090;&#1099;%20&#1054;&#1057;&#1057;\&#1086;&#1087;&#1091;&#1073;&#1083;&#1080;&#1082;&#1086;&#1074;&#1072;&#1085;%20&#1085;&#1072;%20&#1089;&#1072;&#1081;&#1090;&#1077;%20&#1054;&#1054;&#105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3</cp:revision>
  <dcterms:created xsi:type="dcterms:W3CDTF">2023-02-27T12:27:00Z</dcterms:created>
  <dcterms:modified xsi:type="dcterms:W3CDTF">2023-02-27T12:28:00Z</dcterms:modified>
</cp:coreProperties>
</file>